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horzAnchor="margin" w:tblpXSpec="center" w:tblpY="-72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B2162" w:rsidRPr="00816FE8" w:rsidTr="008B0582">
        <w:trPr>
          <w:trHeight w:val="1423"/>
        </w:trPr>
        <w:tc>
          <w:tcPr>
            <w:tcW w:w="10773" w:type="dxa"/>
          </w:tcPr>
          <w:p w:rsidR="00BB2162" w:rsidRDefault="00BB2162" w:rsidP="008B0582">
            <w:pPr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</w:pPr>
          </w:p>
          <w:p w:rsidR="00BB2162" w:rsidRDefault="00BB2162" w:rsidP="008B0582">
            <w:pPr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</w:pPr>
          </w:p>
          <w:p w:rsidR="00BB2162" w:rsidRDefault="00BB2162" w:rsidP="008B0582">
            <w:pPr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</w:pPr>
          </w:p>
          <w:p w:rsidR="00BB2162" w:rsidRDefault="00BB2162" w:rsidP="008B0582">
            <w:pPr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</w:pPr>
          </w:p>
          <w:p w:rsidR="00BB2162" w:rsidRPr="00816FE8" w:rsidRDefault="00BB2162" w:rsidP="008B0582">
            <w:pPr>
              <w:jc w:val="center"/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</w:pPr>
            <w:r w:rsidRPr="008346DE">
              <w:rPr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1F6894" wp14:editId="19FBE556">
                  <wp:simplePos x="0" y="0"/>
                  <wp:positionH relativeFrom="column">
                    <wp:posOffset>2946400</wp:posOffset>
                  </wp:positionH>
                  <wp:positionV relativeFrom="paragraph">
                    <wp:posOffset>-815975</wp:posOffset>
                  </wp:positionV>
                  <wp:extent cx="771525" cy="676275"/>
                  <wp:effectExtent l="0" t="0" r="9525" b="9525"/>
                  <wp:wrapSquare wrapText="bothSides"/>
                  <wp:docPr id="2" name="Рисунок 2" descr="http://russia-china-committee.r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ssia-china-committee.r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6F5D"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  <w:t>Российско-Китайский Комитет дружбы, мира и развития</w:t>
            </w:r>
            <w:r>
              <w:rPr>
                <w:rFonts w:ascii="Arial" w:eastAsia="Times New Roman" w:hAnsi="Arial" w:cs="Arial"/>
                <w:color w:val="0087E2"/>
                <w:sz w:val="28"/>
                <w:szCs w:val="28"/>
                <w:lang w:eastAsia="ru-RU"/>
              </w:rPr>
              <w:br/>
            </w:r>
            <w:smartTag w:uri="urn:schemas-microsoft-com:office:smarttags" w:element="metricconverter">
              <w:smartTagPr>
                <w:attr w:name="ProductID" w:val="127473, г"/>
              </w:smartTagPr>
              <w:r w:rsidRPr="005938F7">
                <w:rPr>
                  <w:rFonts w:ascii="Arial" w:hAnsi="Arial" w:cs="Arial"/>
                  <w:sz w:val="18"/>
                  <w:szCs w:val="18"/>
                </w:rPr>
                <w:t>127473, г</w:t>
              </w:r>
            </w:smartTag>
            <w:r w:rsidRPr="005938F7">
              <w:rPr>
                <w:rFonts w:ascii="Arial" w:hAnsi="Arial" w:cs="Arial"/>
                <w:sz w:val="18"/>
                <w:szCs w:val="18"/>
              </w:rPr>
              <w:t>. Москва, ул. Делегатская, д.7, стр.1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938F7">
              <w:rPr>
                <w:rFonts w:ascii="Arial" w:hAnsi="Arial" w:cs="Arial"/>
                <w:sz w:val="18"/>
                <w:szCs w:val="18"/>
              </w:rPr>
              <w:t>Тел.:+7 (495) 649</w:t>
            </w:r>
            <w:r>
              <w:rPr>
                <w:rFonts w:ascii="Arial" w:hAnsi="Arial" w:cs="Arial"/>
                <w:sz w:val="18"/>
                <w:szCs w:val="18"/>
              </w:rPr>
              <w:t>-18-22</w:t>
            </w:r>
            <w:r>
              <w:rPr>
                <w:rFonts w:ascii="Arial" w:hAnsi="Arial" w:cs="Arial"/>
                <w:sz w:val="20"/>
                <w:szCs w:val="20"/>
              </w:rPr>
              <w:t xml:space="preserve">, Факс </w:t>
            </w:r>
            <w:r w:rsidRPr="005938F7">
              <w:rPr>
                <w:rFonts w:ascii="Arial" w:hAnsi="Arial" w:cs="Arial"/>
                <w:sz w:val="18"/>
                <w:szCs w:val="18"/>
              </w:rPr>
              <w:t>+7 (495) 649</w:t>
            </w:r>
            <w:r>
              <w:rPr>
                <w:rFonts w:ascii="Arial" w:hAnsi="Arial" w:cs="Arial"/>
                <w:sz w:val="18"/>
                <w:szCs w:val="18"/>
              </w:rPr>
              <w:t>-18-25</w:t>
            </w:r>
          </w:p>
        </w:tc>
      </w:tr>
    </w:tbl>
    <w:p w:rsidR="00D970CB" w:rsidRDefault="00D970CB" w:rsidP="00D970CB">
      <w:pPr>
        <w:spacing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D970CB">
      <w:pPr>
        <w:spacing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970CB">
        <w:rPr>
          <w:rFonts w:ascii="Times New Roman" w:hAnsi="Times New Roman" w:cs="Times New Roman"/>
          <w:b/>
          <w:sz w:val="28"/>
          <w:szCs w:val="28"/>
        </w:rPr>
        <w:t xml:space="preserve"> Президенту </w:t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Российской Федерации</w:t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В.В. ПУТИНУ</w:t>
      </w:r>
    </w:p>
    <w:p w:rsid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ab/>
      </w:r>
      <w:r w:rsidRPr="00D970CB">
        <w:rPr>
          <w:rFonts w:ascii="Times New Roman" w:hAnsi="Times New Roman" w:cs="Times New Roman"/>
          <w:sz w:val="28"/>
          <w:szCs w:val="28"/>
        </w:rPr>
        <w:tab/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D970CB">
      <w:pPr>
        <w:spacing w:after="0" w:line="240" w:lineRule="auto"/>
        <w:ind w:left="1134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>Глубокоуважаемый Владимир Владимирович!</w:t>
      </w:r>
    </w:p>
    <w:p w:rsid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 Развитие дружественных,  добрососедских, партнерских отношений между Россией и Китаем - безусловный внешнеполитический приоритет России и ключевая задача всей деятельности Российско-Китайского комитета дружбы, мира и развития (далее Комитет), призванного укреплять контакты двух стран во всех сферах. </w:t>
      </w:r>
    </w:p>
    <w:p w:rsidR="00D970CB" w:rsidRP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 В настоящее время можно констатировать, что отношения России и Китая, как на официальном государственном уровне, так и на уровне «народной дипломатии» выходят на новый этап всеобъемлющего партнёрства и стратегического взаимодействия. Активно развивается сотрудничество в деловой, </w:t>
      </w:r>
      <w:proofErr w:type="gramStart"/>
      <w:r w:rsidRPr="00D970CB">
        <w:rPr>
          <w:rFonts w:ascii="Times New Roman" w:hAnsi="Times New Roman" w:cs="Times New Roman"/>
          <w:sz w:val="28"/>
          <w:szCs w:val="28"/>
        </w:rPr>
        <w:t>культурной</w:t>
      </w:r>
      <w:proofErr w:type="gramEnd"/>
      <w:r w:rsidRPr="00D970CB">
        <w:rPr>
          <w:rFonts w:ascii="Times New Roman" w:hAnsi="Times New Roman" w:cs="Times New Roman"/>
          <w:sz w:val="28"/>
          <w:szCs w:val="28"/>
        </w:rPr>
        <w:t xml:space="preserve">, научной сферах, растет интерес к туристическому обмену с обеих сторон. </w:t>
      </w:r>
    </w:p>
    <w:p w:rsidR="00D970CB" w:rsidRP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 В этом контексте принято решение о создании в рамках Комитета Российско-Китайского Совета по туризму,  в задачи которого входит развитие отношений между туроператорами России и КНР и профильными общественными организациями, содействие обеспечению безопасности туризма, развитие взаимных инвестиций в сфере туризма и повышение доступности и качества туристских услуг  для граждан двух государств.</w:t>
      </w:r>
    </w:p>
    <w:p w:rsidR="00C707BF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 Россия притягательна и интересна для китайских туристов. По данным эксп</w:t>
      </w:r>
      <w:r w:rsidR="00C15047">
        <w:rPr>
          <w:rFonts w:ascii="Times New Roman" w:hAnsi="Times New Roman" w:cs="Times New Roman"/>
          <w:sz w:val="28"/>
          <w:szCs w:val="28"/>
        </w:rPr>
        <w:t>ертов, в 2014 году Китай стал впервые лидером</w:t>
      </w:r>
      <w:r w:rsidRPr="00D970CB">
        <w:rPr>
          <w:rFonts w:ascii="Times New Roman" w:hAnsi="Times New Roman" w:cs="Times New Roman"/>
          <w:sz w:val="28"/>
          <w:szCs w:val="28"/>
        </w:rPr>
        <w:t xml:space="preserve"> въ</w:t>
      </w:r>
      <w:r w:rsidR="00C15047">
        <w:rPr>
          <w:rFonts w:ascii="Times New Roman" w:hAnsi="Times New Roman" w:cs="Times New Roman"/>
          <w:sz w:val="28"/>
          <w:szCs w:val="28"/>
        </w:rPr>
        <w:t>ездного туризма в Россию</w:t>
      </w:r>
      <w:r w:rsidRPr="00D970CB">
        <w:rPr>
          <w:rFonts w:ascii="Times New Roman" w:hAnsi="Times New Roman" w:cs="Times New Roman"/>
          <w:sz w:val="28"/>
          <w:szCs w:val="28"/>
        </w:rPr>
        <w:t xml:space="preserve">. </w:t>
      </w:r>
      <w:r w:rsidR="00C707BF">
        <w:rPr>
          <w:rFonts w:ascii="Times New Roman" w:hAnsi="Times New Roman" w:cs="Times New Roman"/>
          <w:sz w:val="28"/>
          <w:szCs w:val="28"/>
        </w:rPr>
        <w:lastRenderedPageBreak/>
        <w:t xml:space="preserve">За последние 5 лет рост числа въезжающих из Китая туристов составил в среднем порядка 35% в год. </w:t>
      </w:r>
    </w:p>
    <w:p w:rsidR="00D970CB" w:rsidRDefault="00C15047" w:rsidP="00C707BF">
      <w:pPr>
        <w:spacing w:after="0" w:line="360" w:lineRule="auto"/>
        <w:ind w:left="1134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асширяется  и спектр интересов россиян, выезжающих </w:t>
      </w:r>
      <w:r w:rsidR="00C707BF">
        <w:rPr>
          <w:rFonts w:ascii="Times New Roman" w:hAnsi="Times New Roman" w:cs="Times New Roman"/>
          <w:sz w:val="28"/>
          <w:szCs w:val="28"/>
        </w:rPr>
        <w:t xml:space="preserve">в туристические поездки 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в КНР: отдых, санаторно-курортное </w:t>
      </w:r>
      <w:r>
        <w:rPr>
          <w:rFonts w:ascii="Times New Roman" w:hAnsi="Times New Roman" w:cs="Times New Roman"/>
          <w:sz w:val="28"/>
          <w:szCs w:val="28"/>
        </w:rPr>
        <w:t>лечение, знакомство с культурой и  историей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КНР </w:t>
      </w:r>
      <w:r w:rsidR="00D970CB" w:rsidRPr="00D970CB">
        <w:rPr>
          <w:rFonts w:ascii="Times New Roman" w:hAnsi="Times New Roman" w:cs="Times New Roman"/>
          <w:sz w:val="28"/>
          <w:szCs w:val="28"/>
        </w:rPr>
        <w:t>и с</w:t>
      </w:r>
      <w:r>
        <w:rPr>
          <w:rFonts w:ascii="Times New Roman" w:hAnsi="Times New Roman" w:cs="Times New Roman"/>
          <w:sz w:val="28"/>
          <w:szCs w:val="28"/>
        </w:rPr>
        <w:t>овременными достижениями страны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236" w:rsidRDefault="00C707BF" w:rsidP="002E1236">
      <w:pPr>
        <w:spacing w:after="0" w:line="360" w:lineRule="auto"/>
        <w:ind w:left="1134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развитие туристического обмена между Россией и Китаем сегодня диктует необходимость принятия на государственном уровне серьезных решений, направленных на </w:t>
      </w:r>
      <w:r w:rsidR="002E1236">
        <w:rPr>
          <w:rFonts w:ascii="Times New Roman" w:hAnsi="Times New Roman" w:cs="Times New Roman"/>
          <w:sz w:val="28"/>
          <w:szCs w:val="28"/>
        </w:rPr>
        <w:t xml:space="preserve">радикальное упрощение въездных и выездных процедур, в том числе в части визовой политики.  </w:t>
      </w:r>
    </w:p>
    <w:p w:rsidR="002E1236" w:rsidRPr="00D970CB" w:rsidRDefault="002E1236" w:rsidP="002E1236">
      <w:pPr>
        <w:spacing w:after="0" w:line="360" w:lineRule="auto"/>
        <w:ind w:left="1134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убеждены, что шаги в этом направлении </w:t>
      </w:r>
      <w:r w:rsidRPr="00D970CB">
        <w:rPr>
          <w:rFonts w:ascii="Times New Roman" w:hAnsi="Times New Roman" w:cs="Times New Roman"/>
          <w:sz w:val="28"/>
          <w:szCs w:val="28"/>
        </w:rPr>
        <w:t xml:space="preserve">шаги придадут дополнительный импульс развитию взаимного понимания и межкультурного взаимодействия, а также деловой активности в сфере туризма, что </w:t>
      </w:r>
      <w:proofErr w:type="gramStart"/>
      <w:r w:rsidRPr="00D970CB"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 w:rsidRPr="00D970CB">
        <w:rPr>
          <w:rFonts w:ascii="Times New Roman" w:hAnsi="Times New Roman" w:cs="Times New Roman"/>
          <w:sz w:val="28"/>
          <w:szCs w:val="28"/>
        </w:rPr>
        <w:t xml:space="preserve"> безусловно позитивным фактором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D970CB">
        <w:rPr>
          <w:rFonts w:ascii="Times New Roman" w:hAnsi="Times New Roman" w:cs="Times New Roman"/>
          <w:sz w:val="28"/>
          <w:szCs w:val="28"/>
        </w:rPr>
        <w:t xml:space="preserve">экономики как России, так и для КНР. </w:t>
      </w:r>
    </w:p>
    <w:p w:rsidR="00D970CB" w:rsidRPr="00D970CB" w:rsidRDefault="007D78FF" w:rsidP="007D78FF">
      <w:pPr>
        <w:spacing w:after="0" w:line="360" w:lineRule="auto"/>
        <w:ind w:left="1134" w:righ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сказанным, позвольте обратиться к Вам </w:t>
      </w:r>
      <w:r w:rsidR="00D970CB" w:rsidRPr="00D970CB">
        <w:rPr>
          <w:rFonts w:ascii="Times New Roman" w:hAnsi="Times New Roman" w:cs="Times New Roman"/>
          <w:sz w:val="28"/>
          <w:szCs w:val="28"/>
        </w:rPr>
        <w:t>с просьбой рассмотреть возможность на высшем уровне предложить нашим китайским партнерам инициировать  переговоры о</w:t>
      </w:r>
      <w:r>
        <w:rPr>
          <w:rFonts w:ascii="Times New Roman" w:hAnsi="Times New Roman" w:cs="Times New Roman"/>
          <w:sz w:val="28"/>
          <w:szCs w:val="28"/>
        </w:rPr>
        <w:t xml:space="preserve"> безвизовом туристическом обмене между Россией и КНР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рекомендациям Совета по туризму Российско-Китайского Комитета дружбы мира и развития, безвизовый режим должен быть доступен для  граждан 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России и КНР, заявивших целью визита -  туризм,  </w:t>
      </w:r>
      <w:r>
        <w:rPr>
          <w:rFonts w:ascii="Times New Roman" w:hAnsi="Times New Roman" w:cs="Times New Roman"/>
          <w:sz w:val="28"/>
          <w:szCs w:val="28"/>
        </w:rPr>
        <w:t xml:space="preserve">и намеренных находиться на территории страны въезда </w:t>
      </w:r>
      <w:r w:rsidRPr="007D78FF">
        <w:rPr>
          <w:rFonts w:ascii="Times New Roman" w:hAnsi="Times New Roman" w:cs="Times New Roman"/>
          <w:sz w:val="28"/>
          <w:szCs w:val="28"/>
          <w:highlight w:val="yellow"/>
        </w:rPr>
        <w:t>не более 90 дней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70CB" w:rsidRPr="00D97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0CB" w:rsidRP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  <w:r w:rsidRPr="00D970CB">
        <w:rPr>
          <w:rFonts w:ascii="Times New Roman" w:hAnsi="Times New Roman" w:cs="Times New Roman"/>
          <w:sz w:val="28"/>
          <w:szCs w:val="28"/>
        </w:rPr>
        <w:t xml:space="preserve">       </w:t>
      </w:r>
      <w:r w:rsidR="007D78FF">
        <w:rPr>
          <w:rFonts w:ascii="Times New Roman" w:hAnsi="Times New Roman" w:cs="Times New Roman"/>
          <w:sz w:val="28"/>
          <w:szCs w:val="28"/>
        </w:rPr>
        <w:t>Мы убеждены: в</w:t>
      </w:r>
      <w:r w:rsidRPr="00D970CB">
        <w:rPr>
          <w:rFonts w:ascii="Times New Roman" w:hAnsi="Times New Roman" w:cs="Times New Roman"/>
          <w:sz w:val="28"/>
          <w:szCs w:val="28"/>
        </w:rPr>
        <w:t xml:space="preserve">озможность безвизовых путешествий </w:t>
      </w:r>
      <w:r w:rsidR="007D78FF">
        <w:rPr>
          <w:rFonts w:ascii="Times New Roman" w:hAnsi="Times New Roman" w:cs="Times New Roman"/>
          <w:sz w:val="28"/>
          <w:szCs w:val="28"/>
        </w:rPr>
        <w:t xml:space="preserve">откроет </w:t>
      </w:r>
      <w:r w:rsidRPr="00D970CB">
        <w:rPr>
          <w:rFonts w:ascii="Times New Roman" w:hAnsi="Times New Roman" w:cs="Times New Roman"/>
          <w:sz w:val="28"/>
          <w:szCs w:val="28"/>
        </w:rPr>
        <w:t>новую страницу в истории  российско-китайских отношений.</w:t>
      </w:r>
      <w:bookmarkStart w:id="0" w:name="_GoBack"/>
      <w:bookmarkEnd w:id="0"/>
    </w:p>
    <w:p w:rsidR="00D970CB" w:rsidRP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Default="00D970CB" w:rsidP="00F01006">
      <w:pPr>
        <w:spacing w:after="0" w:line="36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8B0582">
      <w:pPr>
        <w:spacing w:after="0" w:line="240" w:lineRule="auto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>Председатель российской части Комитета,</w:t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 xml:space="preserve">Уполномоченный </w:t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>при Президенте Российской Федерации</w:t>
      </w:r>
    </w:p>
    <w:p w:rsidR="00D970CB" w:rsidRPr="00D970CB" w:rsidRDefault="00D970CB" w:rsidP="00D970CB">
      <w:pPr>
        <w:spacing w:after="0" w:line="240" w:lineRule="auto"/>
        <w:ind w:left="1134" w:righ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0CB">
        <w:rPr>
          <w:rFonts w:ascii="Times New Roman" w:hAnsi="Times New Roman" w:cs="Times New Roman"/>
          <w:b/>
          <w:sz w:val="28"/>
          <w:szCs w:val="28"/>
        </w:rPr>
        <w:t xml:space="preserve">по защите прав предпринимателей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970CB">
        <w:rPr>
          <w:rFonts w:ascii="Times New Roman" w:hAnsi="Times New Roman" w:cs="Times New Roman"/>
          <w:b/>
          <w:sz w:val="28"/>
          <w:szCs w:val="28"/>
        </w:rPr>
        <w:t xml:space="preserve">             Б. Титов </w:t>
      </w:r>
    </w:p>
    <w:p w:rsidR="00213802" w:rsidRPr="00355134" w:rsidRDefault="00213802" w:rsidP="00D970CB">
      <w:pPr>
        <w:spacing w:line="240" w:lineRule="auto"/>
        <w:ind w:left="1134"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13802" w:rsidRPr="00355134" w:rsidSect="005938F7">
      <w:pgSz w:w="11906" w:h="16838"/>
      <w:pgMar w:top="1134" w:right="0" w:bottom="1134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58" w:rsidRDefault="00BA4258" w:rsidP="008346DE">
      <w:pPr>
        <w:spacing w:after="0" w:line="240" w:lineRule="auto"/>
      </w:pPr>
      <w:r>
        <w:separator/>
      </w:r>
    </w:p>
  </w:endnote>
  <w:endnote w:type="continuationSeparator" w:id="0">
    <w:p w:rsidR="00BA4258" w:rsidRDefault="00BA4258" w:rsidP="008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58" w:rsidRDefault="00BA4258" w:rsidP="008346DE">
      <w:pPr>
        <w:spacing w:after="0" w:line="240" w:lineRule="auto"/>
      </w:pPr>
      <w:r>
        <w:separator/>
      </w:r>
    </w:p>
  </w:footnote>
  <w:footnote w:type="continuationSeparator" w:id="0">
    <w:p w:rsidR="00BA4258" w:rsidRDefault="00BA4258" w:rsidP="0083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E"/>
    <w:rsid w:val="0004457D"/>
    <w:rsid w:val="00213802"/>
    <w:rsid w:val="002C750A"/>
    <w:rsid w:val="002E1236"/>
    <w:rsid w:val="00355134"/>
    <w:rsid w:val="00407FA3"/>
    <w:rsid w:val="005336BB"/>
    <w:rsid w:val="005938F7"/>
    <w:rsid w:val="005D54FA"/>
    <w:rsid w:val="00681B2D"/>
    <w:rsid w:val="00780D3B"/>
    <w:rsid w:val="007A17D7"/>
    <w:rsid w:val="007D78FF"/>
    <w:rsid w:val="007E3B0D"/>
    <w:rsid w:val="00816FE8"/>
    <w:rsid w:val="008346DE"/>
    <w:rsid w:val="008574EB"/>
    <w:rsid w:val="008B0582"/>
    <w:rsid w:val="008B32B7"/>
    <w:rsid w:val="009D1BAB"/>
    <w:rsid w:val="009F5ECF"/>
    <w:rsid w:val="00A412B8"/>
    <w:rsid w:val="00A93535"/>
    <w:rsid w:val="00AA73E5"/>
    <w:rsid w:val="00B966B7"/>
    <w:rsid w:val="00BA4258"/>
    <w:rsid w:val="00BB2162"/>
    <w:rsid w:val="00C15047"/>
    <w:rsid w:val="00C707BF"/>
    <w:rsid w:val="00D970CB"/>
    <w:rsid w:val="00E303FE"/>
    <w:rsid w:val="00E46F5D"/>
    <w:rsid w:val="00EE3111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46DE"/>
  </w:style>
  <w:style w:type="paragraph" w:styleId="a7">
    <w:name w:val="footer"/>
    <w:basedOn w:val="a"/>
    <w:link w:val="a8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6DE"/>
  </w:style>
  <w:style w:type="table" w:styleId="a9">
    <w:name w:val="Table Grid"/>
    <w:basedOn w:val="a1"/>
    <w:uiPriority w:val="59"/>
    <w:rsid w:val="008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34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46DE"/>
  </w:style>
  <w:style w:type="paragraph" w:styleId="a7">
    <w:name w:val="footer"/>
    <w:basedOn w:val="a"/>
    <w:link w:val="a8"/>
    <w:uiPriority w:val="99"/>
    <w:unhideWhenUsed/>
    <w:rsid w:val="0083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6DE"/>
  </w:style>
  <w:style w:type="table" w:styleId="a9">
    <w:name w:val="Table Grid"/>
    <w:basedOn w:val="a1"/>
    <w:uiPriority w:val="59"/>
    <w:rsid w:val="0083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834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3FC0-6876-45A2-BC65-9DC88325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Архангельская</dc:creator>
  <cp:lastModifiedBy>Екатерина Архангельская</cp:lastModifiedBy>
  <cp:revision>2</cp:revision>
  <dcterms:created xsi:type="dcterms:W3CDTF">2015-02-27T11:47:00Z</dcterms:created>
  <dcterms:modified xsi:type="dcterms:W3CDTF">2015-02-27T11:47:00Z</dcterms:modified>
</cp:coreProperties>
</file>